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№  </w:t>
      </w:r>
      <w:r w:rsidR="00154B7A" w:rsidRPr="008F13AA">
        <w:rPr>
          <w:b/>
          <w:sz w:val="22"/>
          <w:szCs w:val="22"/>
          <w:u w:val="single"/>
        </w:rPr>
        <w:t>1</w:t>
      </w:r>
      <w:r w:rsidR="00882E2A" w:rsidRPr="008F13AA">
        <w:rPr>
          <w:b/>
          <w:sz w:val="22"/>
          <w:szCs w:val="22"/>
          <w:u w:val="single"/>
        </w:rPr>
        <w:t>/</w:t>
      </w:r>
      <w:r w:rsidR="00593279" w:rsidRPr="008F13AA">
        <w:rPr>
          <w:b/>
          <w:sz w:val="22"/>
          <w:szCs w:val="22"/>
          <w:u w:val="single"/>
        </w:rPr>
        <w:t>К</w:t>
      </w:r>
      <w:r w:rsidR="00882E2A" w:rsidRPr="008F13AA">
        <w:rPr>
          <w:b/>
          <w:sz w:val="22"/>
          <w:szCs w:val="22"/>
          <w:u w:val="single"/>
        </w:rPr>
        <w:t>-20</w:t>
      </w:r>
      <w:r w:rsidR="00770121">
        <w:rPr>
          <w:b/>
          <w:sz w:val="22"/>
          <w:szCs w:val="22"/>
          <w:u w:val="single"/>
        </w:rPr>
        <w:t>21</w:t>
      </w:r>
    </w:p>
    <w:p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593279" w:rsidRPr="008F13AA">
        <w:rPr>
          <w:sz w:val="22"/>
          <w:szCs w:val="22"/>
        </w:rPr>
        <w:t>конкурса</w:t>
      </w:r>
      <w:r w:rsidR="00AC5E4B" w:rsidRPr="008F13AA">
        <w:rPr>
          <w:sz w:val="22"/>
          <w:szCs w:val="22"/>
        </w:rPr>
        <w:t xml:space="preserve"> в электронной форме, участниками </w:t>
      </w:r>
      <w:r w:rsidR="00DB421D" w:rsidRPr="008F13AA">
        <w:rPr>
          <w:sz w:val="22"/>
          <w:szCs w:val="22"/>
        </w:rPr>
        <w:t xml:space="preserve"> </w:t>
      </w:r>
      <w:r w:rsidR="00AC5E4B" w:rsidRPr="008F13AA">
        <w:rPr>
          <w:sz w:val="22"/>
          <w:szCs w:val="22"/>
        </w:rPr>
        <w:t>которого могут являться только субъекты малого и среднего предпринимательства</w:t>
      </w:r>
    </w:p>
    <w:p w:rsidR="00B0201B" w:rsidRPr="008F13AA" w:rsidRDefault="00B0201B" w:rsidP="00B0201B">
      <w:pPr>
        <w:widowControl/>
        <w:autoSpaceDE/>
        <w:autoSpaceDN/>
        <w:adjustRightInd/>
        <w:rPr>
          <w:sz w:val="22"/>
          <w:szCs w:val="22"/>
        </w:rPr>
      </w:pPr>
    </w:p>
    <w:p w:rsidR="00B0201B" w:rsidRPr="008F13AA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b/>
          <w:sz w:val="22"/>
          <w:szCs w:val="22"/>
        </w:rPr>
        <w:t>Заказчик:</w:t>
      </w:r>
      <w:r w:rsidRPr="008F13AA">
        <w:rPr>
          <w:sz w:val="22"/>
          <w:szCs w:val="22"/>
        </w:rPr>
        <w:t xml:space="preserve"> ФКП «Аэропорты Чукотки»;</w:t>
      </w:r>
      <w:r w:rsidR="008F13AA" w:rsidRPr="008F13AA">
        <w:rPr>
          <w:sz w:val="22"/>
          <w:szCs w:val="22"/>
        </w:rPr>
        <w:t xml:space="preserve"> почтовый </w:t>
      </w:r>
      <w:r w:rsidRPr="008F13AA">
        <w:rPr>
          <w:sz w:val="22"/>
          <w:szCs w:val="22"/>
        </w:rPr>
        <w:t>адрес: 689506, п. Угольные Копи-6, а/я 1;</w:t>
      </w:r>
    </w:p>
    <w:p w:rsidR="00B0201B" w:rsidRPr="00770121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Сова Светлана Александровна, </w:t>
      </w:r>
      <w:r w:rsidR="00B0201B" w:rsidRPr="008F13AA">
        <w:rPr>
          <w:sz w:val="22"/>
          <w:szCs w:val="22"/>
        </w:rPr>
        <w:t>тел</w:t>
      </w:r>
      <w:r w:rsidR="00882E2A" w:rsidRPr="008F13AA">
        <w:rPr>
          <w:sz w:val="22"/>
          <w:szCs w:val="22"/>
        </w:rPr>
        <w:t>/факс</w:t>
      </w:r>
      <w:r w:rsidR="00B0201B" w:rsidRPr="008F13AA">
        <w:rPr>
          <w:sz w:val="22"/>
          <w:szCs w:val="22"/>
        </w:rPr>
        <w:t xml:space="preserve"> (42732) 2-7</w:t>
      </w:r>
      <w:r w:rsidRPr="008F13AA">
        <w:rPr>
          <w:sz w:val="22"/>
          <w:szCs w:val="22"/>
        </w:rPr>
        <w:t>1</w:t>
      </w:r>
      <w:r w:rsidR="00B0201B" w:rsidRPr="008F13AA">
        <w:rPr>
          <w:sz w:val="22"/>
          <w:szCs w:val="22"/>
        </w:rPr>
        <w:t>-</w:t>
      </w:r>
      <w:r w:rsidR="00EF1A1B" w:rsidRPr="008F13AA">
        <w:rPr>
          <w:sz w:val="22"/>
          <w:szCs w:val="22"/>
        </w:rPr>
        <w:t>1</w:t>
      </w:r>
      <w:r w:rsidRPr="008F13AA">
        <w:rPr>
          <w:sz w:val="22"/>
          <w:szCs w:val="22"/>
        </w:rPr>
        <w:t>5;</w:t>
      </w:r>
      <w:r w:rsidR="00770121" w:rsidRPr="00770121">
        <w:rPr>
          <w:sz w:val="22"/>
          <w:szCs w:val="22"/>
        </w:rPr>
        <w:t xml:space="preserve"> </w:t>
      </w:r>
      <w:r w:rsidR="00770121">
        <w:rPr>
          <w:sz w:val="22"/>
          <w:szCs w:val="22"/>
          <w:lang w:val="en-US"/>
        </w:rPr>
        <w:t>E</w:t>
      </w:r>
      <w:r w:rsidR="00770121" w:rsidRPr="00770121">
        <w:rPr>
          <w:sz w:val="22"/>
          <w:szCs w:val="22"/>
        </w:rPr>
        <w:t>-</w:t>
      </w:r>
      <w:r w:rsidR="00770121">
        <w:rPr>
          <w:sz w:val="22"/>
          <w:szCs w:val="22"/>
          <w:lang w:val="en-US"/>
        </w:rPr>
        <w:t>mail</w:t>
      </w:r>
      <w:r w:rsidR="00770121" w:rsidRPr="00770121">
        <w:rPr>
          <w:sz w:val="22"/>
          <w:szCs w:val="22"/>
        </w:rPr>
        <w:t xml:space="preserve">: </w:t>
      </w:r>
      <w:hyperlink r:id="rId6" w:history="1">
        <w:r w:rsidR="00770121" w:rsidRPr="002C6CD8">
          <w:rPr>
            <w:rStyle w:val="a4"/>
            <w:sz w:val="22"/>
            <w:szCs w:val="22"/>
            <w:lang w:val="en-US"/>
          </w:rPr>
          <w:t>dogovor</w:t>
        </w:r>
        <w:r w:rsidR="00770121" w:rsidRPr="00770121">
          <w:rPr>
            <w:rStyle w:val="a4"/>
            <w:sz w:val="22"/>
            <w:szCs w:val="22"/>
          </w:rPr>
          <w:t>@</w:t>
        </w:r>
        <w:proofErr w:type="spellStart"/>
        <w:r w:rsidR="00770121" w:rsidRPr="002C6CD8">
          <w:rPr>
            <w:rStyle w:val="a4"/>
            <w:sz w:val="22"/>
            <w:szCs w:val="22"/>
            <w:lang w:val="en-US"/>
          </w:rPr>
          <w:t>apchukotki</w:t>
        </w:r>
        <w:proofErr w:type="spellEnd"/>
        <w:r w:rsidR="00770121" w:rsidRPr="00770121">
          <w:rPr>
            <w:rStyle w:val="a4"/>
            <w:sz w:val="22"/>
            <w:szCs w:val="22"/>
          </w:rPr>
          <w:t>.</w:t>
        </w:r>
        <w:proofErr w:type="spellStart"/>
        <w:r w:rsidR="00770121" w:rsidRPr="002C6CD8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770121" w:rsidRPr="00770121">
        <w:rPr>
          <w:sz w:val="22"/>
          <w:szCs w:val="22"/>
        </w:rPr>
        <w:t xml:space="preserve"> </w:t>
      </w:r>
    </w:p>
    <w:p w:rsidR="00770121" w:rsidRPr="00770121" w:rsidRDefault="008F13AA" w:rsidP="00770121">
      <w:pPr>
        <w:rPr>
          <w:sz w:val="22"/>
          <w:szCs w:val="22"/>
          <w:lang w:eastAsia="en-US"/>
        </w:rPr>
      </w:pPr>
      <w:r w:rsidRPr="008F13AA">
        <w:rPr>
          <w:sz w:val="22"/>
          <w:szCs w:val="22"/>
        </w:rPr>
        <w:t xml:space="preserve">контактное лицо по техническому заданию: </w:t>
      </w:r>
      <w:proofErr w:type="spellStart"/>
      <w:r w:rsidR="00770121" w:rsidRPr="00770121">
        <w:rPr>
          <w:sz w:val="22"/>
          <w:szCs w:val="22"/>
          <w:lang w:eastAsia="en-US"/>
        </w:rPr>
        <w:t>И.о</w:t>
      </w:r>
      <w:proofErr w:type="spellEnd"/>
      <w:r w:rsidR="00770121" w:rsidRPr="00770121">
        <w:rPr>
          <w:sz w:val="22"/>
          <w:szCs w:val="22"/>
          <w:lang w:eastAsia="en-US"/>
        </w:rPr>
        <w:t xml:space="preserve">. начальника службы капитального строительства, ремонта и эксплуатации зданий, наземных сооружений </w:t>
      </w:r>
      <w:proofErr w:type="spellStart"/>
      <w:r w:rsidR="00770121" w:rsidRPr="00770121">
        <w:rPr>
          <w:sz w:val="22"/>
          <w:szCs w:val="22"/>
          <w:lang w:eastAsia="en-US"/>
        </w:rPr>
        <w:t>Пузиков</w:t>
      </w:r>
      <w:proofErr w:type="spellEnd"/>
      <w:r w:rsidR="00770121" w:rsidRPr="00770121">
        <w:rPr>
          <w:sz w:val="22"/>
          <w:szCs w:val="22"/>
          <w:lang w:eastAsia="en-US"/>
        </w:rPr>
        <w:t xml:space="preserve"> Денис Александрович</w:t>
      </w:r>
    </w:p>
    <w:p w:rsidR="008F13AA" w:rsidRPr="008F13AA" w:rsidRDefault="00770121" w:rsidP="00770121">
      <w:pPr>
        <w:widowControl/>
        <w:autoSpaceDE/>
        <w:autoSpaceDN/>
        <w:adjustRightInd/>
        <w:rPr>
          <w:sz w:val="22"/>
          <w:szCs w:val="22"/>
        </w:rPr>
      </w:pPr>
      <w:r w:rsidRPr="00770121">
        <w:rPr>
          <w:sz w:val="22"/>
          <w:szCs w:val="22"/>
          <w:lang w:eastAsia="en-US"/>
        </w:rPr>
        <w:t xml:space="preserve">тел. </w:t>
      </w:r>
      <w:r w:rsidR="00B302A1">
        <w:rPr>
          <w:sz w:val="22"/>
          <w:szCs w:val="22"/>
          <w:lang w:eastAsia="en-US"/>
        </w:rPr>
        <w:t>(</w:t>
      </w:r>
      <w:r w:rsidRPr="00770121">
        <w:rPr>
          <w:sz w:val="22"/>
          <w:szCs w:val="22"/>
          <w:lang w:eastAsia="en-US"/>
        </w:rPr>
        <w:t>42732</w:t>
      </w:r>
      <w:r w:rsidR="00B302A1">
        <w:rPr>
          <w:sz w:val="22"/>
          <w:szCs w:val="22"/>
          <w:lang w:eastAsia="en-US"/>
        </w:rPr>
        <w:t>)</w:t>
      </w:r>
      <w:r w:rsidRPr="00770121">
        <w:rPr>
          <w:sz w:val="22"/>
          <w:szCs w:val="22"/>
          <w:lang w:eastAsia="en-US"/>
        </w:rPr>
        <w:t xml:space="preserve"> 2-71-80 (доб. 116), тел. моб. +7 914-533-68-43</w:t>
      </w:r>
      <w:r w:rsidR="00B302A1">
        <w:rPr>
          <w:sz w:val="22"/>
          <w:szCs w:val="22"/>
          <w:lang w:eastAsia="en-US"/>
        </w:rPr>
        <w:t xml:space="preserve">; </w:t>
      </w:r>
      <w:r w:rsidRPr="00770121">
        <w:rPr>
          <w:sz w:val="22"/>
          <w:szCs w:val="22"/>
          <w:lang w:val="en-US" w:eastAsia="en-US"/>
        </w:rPr>
        <w:t>E</w:t>
      </w:r>
      <w:r w:rsidRPr="00B302A1">
        <w:rPr>
          <w:sz w:val="22"/>
          <w:szCs w:val="22"/>
          <w:lang w:eastAsia="en-US"/>
        </w:rPr>
        <w:t>-</w:t>
      </w:r>
      <w:r w:rsidRPr="00770121">
        <w:rPr>
          <w:sz w:val="22"/>
          <w:szCs w:val="22"/>
          <w:lang w:val="en-US" w:eastAsia="en-US"/>
        </w:rPr>
        <w:t>mail</w:t>
      </w:r>
      <w:r w:rsidRPr="00B302A1">
        <w:rPr>
          <w:sz w:val="22"/>
          <w:szCs w:val="22"/>
          <w:lang w:eastAsia="en-US"/>
        </w:rPr>
        <w:t xml:space="preserve">: </w:t>
      </w:r>
      <w:hyperlink r:id="rId7" w:history="1">
        <w:r w:rsidRPr="00770121">
          <w:rPr>
            <w:color w:val="0000FF"/>
            <w:sz w:val="22"/>
            <w:szCs w:val="22"/>
            <w:u w:val="single"/>
            <w:lang w:val="en-US" w:eastAsia="en-US"/>
          </w:rPr>
          <w:t>oks</w:t>
        </w:r>
        <w:r w:rsidRPr="00B302A1">
          <w:rPr>
            <w:color w:val="0000FF"/>
            <w:sz w:val="22"/>
            <w:szCs w:val="22"/>
            <w:u w:val="single"/>
            <w:lang w:eastAsia="en-US"/>
          </w:rPr>
          <w:t>3@</w:t>
        </w:r>
        <w:proofErr w:type="spellStart"/>
        <w:r w:rsidRPr="00770121">
          <w:rPr>
            <w:color w:val="0000FF"/>
            <w:sz w:val="22"/>
            <w:szCs w:val="22"/>
            <w:u w:val="single"/>
            <w:lang w:val="en-US" w:eastAsia="en-US"/>
          </w:rPr>
          <w:t>apchukotki</w:t>
        </w:r>
        <w:proofErr w:type="spellEnd"/>
        <w:r w:rsidRPr="00B302A1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70121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EC4B9A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 </w:t>
      </w:r>
    </w:p>
    <w:p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593279" w:rsidRPr="008F13AA">
        <w:rPr>
          <w:b/>
          <w:sz w:val="22"/>
          <w:szCs w:val="22"/>
        </w:rPr>
        <w:t>конкурса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  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:rsidR="00770121" w:rsidRPr="00770121" w:rsidRDefault="00770121" w:rsidP="00770121">
      <w:pPr>
        <w:widowControl/>
        <w:autoSpaceDE/>
        <w:autoSpaceDN/>
        <w:adjustRightInd/>
        <w:spacing w:after="60"/>
        <w:jc w:val="center"/>
        <w:rPr>
          <w:rFonts w:eastAsia="Times New Roman"/>
          <w:bCs/>
          <w:sz w:val="22"/>
          <w:szCs w:val="22"/>
          <w:lang w:eastAsia="ru-RU"/>
        </w:rPr>
      </w:pPr>
      <w:bookmarkStart w:id="0" w:name="_GoBack"/>
      <w:r>
        <w:rPr>
          <w:sz w:val="22"/>
          <w:szCs w:val="22"/>
          <w:lang w:eastAsia="en-US"/>
        </w:rPr>
        <w:t>В</w:t>
      </w:r>
      <w:r w:rsidRPr="00770121">
        <w:rPr>
          <w:sz w:val="22"/>
          <w:szCs w:val="22"/>
          <w:lang w:eastAsia="en-US"/>
        </w:rPr>
        <w:t>ыполнение работ по м</w:t>
      </w:r>
      <w:r w:rsidRPr="00770121">
        <w:rPr>
          <w:rFonts w:eastAsia="Times New Roman"/>
          <w:sz w:val="22"/>
          <w:szCs w:val="22"/>
          <w:lang w:eastAsia="ru-RU"/>
        </w:rPr>
        <w:t>онтажу Административного здания модульного типа в филиале аэропорт Омолон ФКП «Аэропорты Чукотки»</w:t>
      </w:r>
    </w:p>
    <w:bookmarkEnd w:id="0"/>
    <w:p w:rsidR="00AC5E4B" w:rsidRPr="008F13AA" w:rsidRDefault="00AC5E4B" w:rsidP="00AC5E4B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:rsidR="00AC5E4B" w:rsidRPr="008F13AA" w:rsidRDefault="00730FA6" w:rsidP="00AC5E4B">
      <w:pPr>
        <w:widowControl/>
        <w:autoSpaceDE/>
        <w:autoSpaceDN/>
        <w:adjustRightInd/>
        <w:rPr>
          <w:b/>
          <w:sz w:val="22"/>
          <w:szCs w:val="22"/>
        </w:rPr>
      </w:pPr>
      <w:r w:rsidRPr="00730FA6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8F13AA">
        <w:rPr>
          <w:b/>
          <w:sz w:val="22"/>
          <w:szCs w:val="22"/>
        </w:rPr>
        <w:t>:</w:t>
      </w:r>
    </w:p>
    <w:p w:rsidR="00B0201B" w:rsidRPr="008F13AA" w:rsidRDefault="00B0201B" w:rsidP="00D651BE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 xml:space="preserve">нформационная карта </w:t>
      </w:r>
      <w:r w:rsidR="008F13AA" w:rsidRPr="008F13AA">
        <w:rPr>
          <w:i/>
          <w:sz w:val="22"/>
          <w:szCs w:val="22"/>
        </w:rPr>
        <w:t xml:space="preserve">конкурсной </w:t>
      </w:r>
      <w:r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>)</w:t>
      </w:r>
    </w:p>
    <w:p w:rsidR="00B0201B" w:rsidRPr="008F13A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:rsidR="007739C4" w:rsidRPr="008F13AA" w:rsidRDefault="00770121" w:rsidP="00D36AE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 w:rsidRPr="00CA5D5A">
        <w:rPr>
          <w:b/>
          <w:sz w:val="22"/>
          <w:szCs w:val="22"/>
        </w:rPr>
        <w:t xml:space="preserve">12 639 551 </w:t>
      </w:r>
      <w:r w:rsidRPr="00CA5D5A">
        <w:rPr>
          <w:sz w:val="22"/>
          <w:szCs w:val="22"/>
          <w:lang w:eastAsia="en-US"/>
        </w:rPr>
        <w:t>(двенадцать миллионов шестьсот тридцать девять тысяч пятьсот пятьдесят од</w:t>
      </w:r>
      <w:r w:rsidR="00B41FDC">
        <w:rPr>
          <w:sz w:val="22"/>
          <w:szCs w:val="22"/>
          <w:lang w:eastAsia="en-US"/>
        </w:rPr>
        <w:t>и</w:t>
      </w:r>
      <w:r w:rsidRPr="00CA5D5A">
        <w:rPr>
          <w:sz w:val="22"/>
          <w:szCs w:val="22"/>
          <w:lang w:eastAsia="en-US"/>
        </w:rPr>
        <w:t>н) рубл</w:t>
      </w:r>
      <w:r w:rsidR="00B41FDC">
        <w:rPr>
          <w:sz w:val="22"/>
          <w:szCs w:val="22"/>
          <w:lang w:eastAsia="en-US"/>
        </w:rPr>
        <w:t>ь</w:t>
      </w:r>
      <w:r w:rsidRPr="00CA5D5A">
        <w:rPr>
          <w:sz w:val="22"/>
          <w:szCs w:val="22"/>
          <w:lang w:eastAsia="en-US"/>
        </w:rPr>
        <w:t xml:space="preserve"> 00 копеек, в том числе </w:t>
      </w:r>
      <w:r w:rsidRPr="00CA5D5A">
        <w:rPr>
          <w:b/>
          <w:sz w:val="22"/>
          <w:szCs w:val="22"/>
          <w:lang w:eastAsia="en-US"/>
        </w:rPr>
        <w:t>2 106 592</w:t>
      </w:r>
      <w:r w:rsidRPr="00CA5D5A">
        <w:rPr>
          <w:sz w:val="22"/>
          <w:szCs w:val="22"/>
          <w:lang w:eastAsia="en-US"/>
        </w:rPr>
        <w:t xml:space="preserve"> (два миллиона </w:t>
      </w:r>
      <w:r w:rsidR="00B41FDC">
        <w:rPr>
          <w:sz w:val="22"/>
          <w:szCs w:val="22"/>
          <w:lang w:eastAsia="en-US"/>
        </w:rPr>
        <w:t xml:space="preserve">сто </w:t>
      </w:r>
      <w:r w:rsidRPr="00CA5D5A">
        <w:rPr>
          <w:sz w:val="22"/>
          <w:szCs w:val="22"/>
          <w:lang w:eastAsia="en-US"/>
        </w:rPr>
        <w:t xml:space="preserve">шесть тысяч пятьсот </w:t>
      </w:r>
      <w:r w:rsidR="00B41FDC">
        <w:rPr>
          <w:sz w:val="22"/>
          <w:szCs w:val="22"/>
          <w:lang w:eastAsia="en-US"/>
        </w:rPr>
        <w:t>девяносто два</w:t>
      </w:r>
      <w:r w:rsidRPr="00CA5D5A">
        <w:rPr>
          <w:sz w:val="22"/>
          <w:szCs w:val="22"/>
          <w:lang w:eastAsia="en-US"/>
        </w:rPr>
        <w:t>) рубл</w:t>
      </w:r>
      <w:r w:rsidR="00B41FDC">
        <w:rPr>
          <w:sz w:val="22"/>
          <w:szCs w:val="22"/>
          <w:lang w:eastAsia="en-US"/>
        </w:rPr>
        <w:t>я</w:t>
      </w:r>
      <w:r w:rsidRPr="00CA5D5A">
        <w:rPr>
          <w:sz w:val="22"/>
          <w:szCs w:val="22"/>
          <w:lang w:eastAsia="en-US"/>
        </w:rPr>
        <w:t xml:space="preserve"> 00 копеек НДС (20%).</w:t>
      </w:r>
    </w:p>
    <w:p w:rsidR="00AC5E4B" w:rsidRPr="008F13AA" w:rsidRDefault="00AC5E4B" w:rsidP="00AC5E4B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:rsidR="00AC5E4B" w:rsidRPr="008F13AA" w:rsidRDefault="00AC5E4B" w:rsidP="00AC5E4B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ЗАО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:rsidR="00AC5E4B" w:rsidRPr="008F13AA" w:rsidRDefault="00AC5E4B" w:rsidP="00AC5E4B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:rsidR="00AC5E4B" w:rsidRPr="008F13AA" w:rsidRDefault="00AC5E4B" w:rsidP="00AC5E4B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ЗАО «Сбербанк-АСТ» (далее – УТП)  utp.sberbank-ast.ru.</w:t>
      </w:r>
    </w:p>
    <w:p w:rsidR="00AC5E4B" w:rsidRPr="00DF30F5" w:rsidRDefault="006B54C7" w:rsidP="00AC5E4B">
      <w:pPr>
        <w:shd w:val="clear" w:color="auto" w:fill="FFFFFF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>закупке</w:t>
      </w:r>
      <w:r w:rsidRPr="00DF30F5">
        <w:rPr>
          <w:b/>
          <w:spacing w:val="1"/>
          <w:sz w:val="22"/>
          <w:szCs w:val="22"/>
        </w:rPr>
        <w:t>:</w:t>
      </w:r>
      <w:r w:rsidR="00DF30F5">
        <w:rPr>
          <w:b/>
          <w:spacing w:val="1"/>
          <w:sz w:val="22"/>
          <w:szCs w:val="22"/>
        </w:rPr>
        <w:t xml:space="preserve"> 11</w:t>
      </w:r>
      <w:r w:rsidRPr="00DF30F5">
        <w:rPr>
          <w:b/>
          <w:sz w:val="22"/>
          <w:szCs w:val="22"/>
        </w:rPr>
        <w:t>.</w:t>
      </w:r>
      <w:r w:rsidR="00DF30F5">
        <w:rPr>
          <w:b/>
          <w:sz w:val="22"/>
          <w:szCs w:val="22"/>
        </w:rPr>
        <w:t>01</w:t>
      </w:r>
      <w:r w:rsidRPr="00DF30F5">
        <w:rPr>
          <w:b/>
          <w:sz w:val="22"/>
          <w:szCs w:val="22"/>
        </w:rPr>
        <w:t>.202</w:t>
      </w:r>
      <w:r w:rsidR="00770121" w:rsidRPr="00DF30F5">
        <w:rPr>
          <w:b/>
          <w:sz w:val="22"/>
          <w:szCs w:val="22"/>
        </w:rPr>
        <w:t>1</w:t>
      </w:r>
      <w:r w:rsidRPr="00DF30F5">
        <w:rPr>
          <w:b/>
          <w:sz w:val="22"/>
          <w:szCs w:val="22"/>
        </w:rPr>
        <w:t>г</w:t>
      </w:r>
      <w:r w:rsidR="00770121" w:rsidRPr="00DF30F5">
        <w:rPr>
          <w:b/>
          <w:sz w:val="22"/>
          <w:szCs w:val="22"/>
        </w:rPr>
        <w:t>.</w:t>
      </w:r>
    </w:p>
    <w:p w:rsidR="00AC5E4B" w:rsidRPr="00DF30F5" w:rsidRDefault="006B54C7" w:rsidP="006B54C7">
      <w:pPr>
        <w:shd w:val="clear" w:color="auto" w:fill="FFFFFF"/>
        <w:jc w:val="both"/>
        <w:rPr>
          <w:spacing w:val="1"/>
          <w:sz w:val="22"/>
          <w:szCs w:val="22"/>
        </w:rPr>
      </w:pPr>
      <w:r w:rsidRPr="00DF30F5">
        <w:rPr>
          <w:b/>
          <w:spacing w:val="1"/>
          <w:sz w:val="22"/>
          <w:szCs w:val="22"/>
        </w:rPr>
        <w:t>Дата окончания подачи заявок на участие в закупке:</w:t>
      </w:r>
      <w:r w:rsidR="00480EBB" w:rsidRPr="00DF30F5">
        <w:rPr>
          <w:sz w:val="22"/>
          <w:szCs w:val="22"/>
        </w:rPr>
        <w:t xml:space="preserve">. </w:t>
      </w:r>
      <w:r w:rsidR="00DF30F5" w:rsidRPr="00DF30F5">
        <w:rPr>
          <w:b/>
          <w:sz w:val="22"/>
          <w:szCs w:val="22"/>
        </w:rPr>
        <w:t>2</w:t>
      </w:r>
      <w:r w:rsidR="006E2AAF">
        <w:rPr>
          <w:b/>
          <w:sz w:val="22"/>
          <w:szCs w:val="22"/>
        </w:rPr>
        <w:t>0</w:t>
      </w:r>
      <w:r w:rsidR="00AC5E4B" w:rsidRPr="00DF30F5">
        <w:rPr>
          <w:b/>
          <w:sz w:val="22"/>
          <w:szCs w:val="22"/>
        </w:rPr>
        <w:t>.</w:t>
      </w:r>
      <w:r w:rsidR="00DF30F5">
        <w:rPr>
          <w:b/>
          <w:sz w:val="22"/>
          <w:szCs w:val="22"/>
        </w:rPr>
        <w:t>01</w:t>
      </w:r>
      <w:r w:rsidR="00AC5E4B" w:rsidRPr="00DF30F5">
        <w:rPr>
          <w:b/>
          <w:sz w:val="22"/>
          <w:szCs w:val="22"/>
        </w:rPr>
        <w:t>.202</w:t>
      </w:r>
      <w:r w:rsidR="00770121" w:rsidRPr="00DF30F5">
        <w:rPr>
          <w:b/>
          <w:sz w:val="22"/>
          <w:szCs w:val="22"/>
        </w:rPr>
        <w:t>1</w:t>
      </w:r>
      <w:r w:rsidR="00AC5E4B" w:rsidRPr="00DF30F5">
        <w:rPr>
          <w:b/>
          <w:sz w:val="22"/>
          <w:szCs w:val="22"/>
        </w:rPr>
        <w:t xml:space="preserve">г. </w:t>
      </w:r>
      <w:r w:rsidR="00AC5E4B" w:rsidRPr="00DF30F5">
        <w:rPr>
          <w:b/>
          <w:spacing w:val="1"/>
          <w:sz w:val="22"/>
          <w:szCs w:val="22"/>
        </w:rPr>
        <w:t>до 01:00</w:t>
      </w:r>
      <w:r w:rsidR="00AC5E4B" w:rsidRPr="00DF30F5">
        <w:rPr>
          <w:spacing w:val="1"/>
          <w:sz w:val="22"/>
          <w:szCs w:val="22"/>
        </w:rPr>
        <w:t xml:space="preserve"> (время московское)</w:t>
      </w:r>
    </w:p>
    <w:p w:rsidR="006B54C7" w:rsidRPr="00DF30F5" w:rsidRDefault="006B54C7" w:rsidP="006B54C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DF30F5">
        <w:rPr>
          <w:b/>
          <w:sz w:val="22"/>
          <w:szCs w:val="22"/>
        </w:rPr>
        <w:t xml:space="preserve">Порядок подачи заявок на участие в закупке: </w:t>
      </w:r>
    </w:p>
    <w:p w:rsidR="00AC5E4B" w:rsidRPr="00DF30F5" w:rsidRDefault="006B54C7" w:rsidP="006B54C7">
      <w:pPr>
        <w:widowControl/>
        <w:autoSpaceDE/>
        <w:autoSpaceDN/>
        <w:adjustRightInd/>
        <w:ind w:firstLine="708"/>
        <w:jc w:val="both"/>
        <w:rPr>
          <w:i/>
          <w:sz w:val="22"/>
          <w:szCs w:val="22"/>
        </w:rPr>
      </w:pPr>
      <w:r w:rsidRPr="00DF30F5">
        <w:rPr>
          <w:sz w:val="22"/>
          <w:szCs w:val="22"/>
        </w:rPr>
        <w:t xml:space="preserve">Заявка на участие в конкурсе подаётся через личный кабинет участника закупки на сайте электронной площадки ЗАО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DF30F5">
        <w:rPr>
          <w:i/>
          <w:sz w:val="22"/>
          <w:szCs w:val="22"/>
        </w:rPr>
        <w:t>Информационной картой конкурсной документации.</w:t>
      </w:r>
    </w:p>
    <w:p w:rsidR="00AC5E4B" w:rsidRPr="00DF30F5" w:rsidRDefault="00AC5E4B" w:rsidP="00AC5E4B">
      <w:pPr>
        <w:widowControl/>
        <w:autoSpaceDE/>
        <w:autoSpaceDN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proofErr w:type="gramStart"/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Дата, место и время открытия доступа, на участие в конкурсе в электронном форме:</w:t>
      </w:r>
      <w:proofErr w:type="gramEnd"/>
    </w:p>
    <w:p w:rsidR="00AC5E4B" w:rsidRPr="00DF30F5" w:rsidRDefault="00AC5E4B" w:rsidP="00AC5E4B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DF30F5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:rsidR="00AC5E4B" w:rsidRPr="00DF30F5" w:rsidRDefault="00AC5E4B" w:rsidP="00AC5E4B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DF30F5">
        <w:rPr>
          <w:rFonts w:eastAsia="Times New Roman"/>
          <w:bCs/>
          <w:spacing w:val="1"/>
          <w:sz w:val="22"/>
          <w:szCs w:val="22"/>
          <w:lang w:eastAsia="ru-RU"/>
        </w:rPr>
        <w:t xml:space="preserve">Универсальная торговая платформа ЗАО «Сбербанк-АСТ» (далее – УТП)  utp.sberbank-ast.ru </w:t>
      </w:r>
    </w:p>
    <w:p w:rsidR="00AC5E4B" w:rsidRPr="00DF30F5" w:rsidRDefault="00480EBB" w:rsidP="00AC5E4B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6E2AAF">
        <w:rPr>
          <w:rFonts w:eastAsia="Times New Roman"/>
          <w:b/>
          <w:bCs/>
          <w:spacing w:val="1"/>
          <w:sz w:val="22"/>
          <w:szCs w:val="22"/>
          <w:lang w:eastAsia="ru-RU"/>
        </w:rPr>
        <w:t>20</w:t>
      </w:r>
      <w:r w:rsidR="00AC5E4B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75018C">
        <w:rPr>
          <w:rFonts w:eastAsia="Times New Roman"/>
          <w:b/>
          <w:bCs/>
          <w:spacing w:val="1"/>
          <w:sz w:val="22"/>
          <w:szCs w:val="22"/>
          <w:lang w:eastAsia="ru-RU"/>
        </w:rPr>
        <w:t>января</w:t>
      </w:r>
      <w:r w:rsidR="00AC5E4B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202</w:t>
      </w:r>
      <w:r w:rsidR="00770121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="00AC5E4B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DF30F5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:rsidR="00DF6FE9" w:rsidRPr="00DF30F5" w:rsidRDefault="00DF6FE9" w:rsidP="00AC5E4B">
      <w:pPr>
        <w:widowControl/>
        <w:overflowPunct w:val="0"/>
        <w:ind w:right="113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конкурсе: </w:t>
      </w:r>
      <w:r w:rsidR="00993B00">
        <w:rPr>
          <w:rFonts w:eastAsia="Times New Roman"/>
          <w:b/>
          <w:bCs/>
          <w:spacing w:val="1"/>
          <w:sz w:val="22"/>
          <w:szCs w:val="22"/>
          <w:lang w:eastAsia="ru-RU"/>
        </w:rPr>
        <w:t>2</w:t>
      </w:r>
      <w:r w:rsidR="006E2AAF"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.</w:t>
      </w:r>
      <w:r w:rsidR="00993B00">
        <w:rPr>
          <w:rFonts w:eastAsia="Times New Roman"/>
          <w:b/>
          <w:bCs/>
          <w:spacing w:val="1"/>
          <w:sz w:val="22"/>
          <w:szCs w:val="22"/>
          <w:lang w:eastAsia="ru-RU"/>
        </w:rPr>
        <w:t>01</w:t>
      </w:r>
      <w:r w:rsidR="00770121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.2021</w:t>
      </w: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:rsidR="00DF6FE9" w:rsidRPr="00DF30F5" w:rsidRDefault="00DF6FE9" w:rsidP="00AC5E4B">
      <w:pPr>
        <w:widowControl/>
        <w:autoSpaceDE/>
        <w:autoSpaceDN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конкурсе: </w:t>
      </w:r>
      <w:r w:rsidR="006E2AAF">
        <w:rPr>
          <w:rFonts w:eastAsia="Times New Roman"/>
          <w:b/>
          <w:bCs/>
          <w:spacing w:val="1"/>
          <w:sz w:val="22"/>
          <w:szCs w:val="22"/>
          <w:lang w:eastAsia="ru-RU"/>
        </w:rPr>
        <w:t>25</w:t>
      </w: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.</w:t>
      </w:r>
      <w:r w:rsidR="00993B00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6E2AAF"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.202</w:t>
      </w:r>
      <w:r w:rsidR="00770121"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Pr="00DF30F5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:rsidR="00AC5E4B" w:rsidRPr="00DF30F5" w:rsidRDefault="00AC5E4B" w:rsidP="00AC5E4B">
      <w:pPr>
        <w:widowControl/>
        <w:autoSpaceDE/>
        <w:autoSpaceDN/>
        <w:adjustRightInd/>
        <w:rPr>
          <w:rFonts w:eastAsia="Times New Roman"/>
          <w:b/>
          <w:sz w:val="22"/>
          <w:szCs w:val="22"/>
          <w:lang w:eastAsia="ru-RU"/>
        </w:rPr>
      </w:pPr>
      <w:r w:rsidRPr="00DF30F5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DF30F5">
        <w:rPr>
          <w:rFonts w:eastAsia="Times New Roman"/>
          <w:b/>
          <w:sz w:val="22"/>
          <w:szCs w:val="22"/>
          <w:lang w:eastAsia="ru-RU"/>
        </w:rPr>
        <w:t>подведения итогов конкурса</w:t>
      </w:r>
      <w:r w:rsidRPr="00DF30F5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480EBB" w:rsidRPr="00DF30F5">
        <w:rPr>
          <w:rFonts w:eastAsia="Times New Roman"/>
          <w:b/>
          <w:sz w:val="22"/>
          <w:szCs w:val="22"/>
          <w:lang w:eastAsia="ru-RU"/>
        </w:rPr>
        <w:t>«</w:t>
      </w:r>
      <w:r w:rsidR="00993B00">
        <w:rPr>
          <w:rFonts w:eastAsia="Times New Roman"/>
          <w:b/>
          <w:sz w:val="22"/>
          <w:szCs w:val="22"/>
          <w:lang w:eastAsia="ru-RU"/>
        </w:rPr>
        <w:t>2</w:t>
      </w:r>
      <w:r w:rsidR="006E2AAF">
        <w:rPr>
          <w:rFonts w:eastAsia="Times New Roman"/>
          <w:b/>
          <w:sz w:val="22"/>
          <w:szCs w:val="22"/>
          <w:lang w:eastAsia="ru-RU"/>
        </w:rPr>
        <w:t>6</w:t>
      </w:r>
      <w:r w:rsidRPr="00DF30F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6E2AAF">
        <w:rPr>
          <w:rFonts w:eastAsia="Times New Roman"/>
          <w:b/>
          <w:sz w:val="22"/>
          <w:szCs w:val="22"/>
          <w:lang w:eastAsia="ru-RU"/>
        </w:rPr>
        <w:t>январ</w:t>
      </w:r>
      <w:r w:rsidR="00993B00">
        <w:rPr>
          <w:rFonts w:eastAsia="Times New Roman"/>
          <w:b/>
          <w:sz w:val="22"/>
          <w:szCs w:val="22"/>
          <w:lang w:eastAsia="ru-RU"/>
        </w:rPr>
        <w:t>я</w:t>
      </w:r>
      <w:r w:rsidRPr="00DF30F5">
        <w:rPr>
          <w:rFonts w:eastAsia="Times New Roman"/>
          <w:b/>
          <w:sz w:val="22"/>
          <w:szCs w:val="22"/>
          <w:lang w:eastAsia="ru-RU"/>
        </w:rPr>
        <w:t xml:space="preserve"> 202</w:t>
      </w:r>
      <w:r w:rsidR="00770121" w:rsidRPr="00DF30F5">
        <w:rPr>
          <w:rFonts w:eastAsia="Times New Roman"/>
          <w:b/>
          <w:sz w:val="22"/>
          <w:szCs w:val="22"/>
          <w:lang w:eastAsia="ru-RU"/>
        </w:rPr>
        <w:t>1</w:t>
      </w:r>
      <w:r w:rsidRPr="00DF30F5">
        <w:rPr>
          <w:rFonts w:eastAsia="Times New Roman"/>
          <w:b/>
          <w:sz w:val="22"/>
          <w:szCs w:val="22"/>
          <w:lang w:eastAsia="ru-RU"/>
        </w:rPr>
        <w:t>г.</w:t>
      </w:r>
    </w:p>
    <w:p w:rsidR="00DF6FE9" w:rsidRPr="00DF30F5" w:rsidRDefault="00DF6FE9" w:rsidP="00AC5E4B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DF30F5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DF30F5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:rsidR="00DF6FE9" w:rsidRPr="00DF30F5" w:rsidRDefault="00DF6FE9" w:rsidP="00AC5E4B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DF30F5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DF30F5">
        <w:rPr>
          <w:sz w:val="22"/>
          <w:szCs w:val="22"/>
        </w:rPr>
        <w:t xml:space="preserve">указаны в </w:t>
      </w:r>
      <w:r w:rsidRPr="00DF30F5">
        <w:rPr>
          <w:i/>
          <w:sz w:val="22"/>
          <w:szCs w:val="22"/>
        </w:rPr>
        <w:t>Информационной карте конкурсной документации</w:t>
      </w:r>
      <w:r w:rsidRPr="00DF30F5">
        <w:rPr>
          <w:sz w:val="22"/>
          <w:szCs w:val="22"/>
        </w:rPr>
        <w:t>.</w:t>
      </w:r>
    </w:p>
    <w:p w:rsidR="00DF6FE9" w:rsidRPr="00DF30F5" w:rsidRDefault="00D000ED" w:rsidP="00AC5E4B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DF30F5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:rsidR="00D000ED" w:rsidRPr="00DF30F5" w:rsidRDefault="00D000ED" w:rsidP="00D000ED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DF30F5">
        <w:rPr>
          <w:sz w:val="22"/>
          <w:szCs w:val="22"/>
        </w:rPr>
        <w:t xml:space="preserve">Срок направления запроса на разъяснение положений документации о закупке – с </w:t>
      </w:r>
      <w:r w:rsidR="00993B00">
        <w:rPr>
          <w:sz w:val="22"/>
          <w:szCs w:val="22"/>
        </w:rPr>
        <w:t>11</w:t>
      </w:r>
      <w:r w:rsidRPr="00DF30F5">
        <w:rPr>
          <w:sz w:val="22"/>
          <w:szCs w:val="22"/>
        </w:rPr>
        <w:t>.</w:t>
      </w:r>
      <w:r w:rsidR="00993B00">
        <w:rPr>
          <w:sz w:val="22"/>
          <w:szCs w:val="22"/>
        </w:rPr>
        <w:t>01</w:t>
      </w:r>
      <w:r w:rsidRPr="00DF30F5">
        <w:rPr>
          <w:sz w:val="22"/>
          <w:szCs w:val="22"/>
        </w:rPr>
        <w:t>.20</w:t>
      </w:r>
      <w:r w:rsidR="00480EBB" w:rsidRPr="00DF30F5">
        <w:rPr>
          <w:sz w:val="22"/>
          <w:szCs w:val="22"/>
        </w:rPr>
        <w:t>2</w:t>
      </w:r>
      <w:r w:rsidR="00770121" w:rsidRPr="00DF30F5">
        <w:rPr>
          <w:sz w:val="22"/>
          <w:szCs w:val="22"/>
        </w:rPr>
        <w:t>1</w:t>
      </w:r>
      <w:r w:rsidR="00146832" w:rsidRPr="00DF30F5">
        <w:rPr>
          <w:sz w:val="22"/>
          <w:szCs w:val="22"/>
        </w:rPr>
        <w:t>г.</w:t>
      </w:r>
      <w:r w:rsidRPr="00DF30F5">
        <w:rPr>
          <w:sz w:val="22"/>
          <w:szCs w:val="22"/>
        </w:rPr>
        <w:t xml:space="preserve"> </w:t>
      </w:r>
      <w:r w:rsidR="00146832" w:rsidRPr="00DF30F5">
        <w:rPr>
          <w:sz w:val="22"/>
          <w:szCs w:val="22"/>
        </w:rPr>
        <w:t>п</w:t>
      </w:r>
      <w:r w:rsidRPr="00DF30F5">
        <w:rPr>
          <w:sz w:val="22"/>
          <w:szCs w:val="22"/>
        </w:rPr>
        <w:t xml:space="preserve">о </w:t>
      </w:r>
      <w:r w:rsidR="006E2AAF">
        <w:rPr>
          <w:sz w:val="22"/>
          <w:szCs w:val="22"/>
        </w:rPr>
        <w:t>15</w:t>
      </w:r>
      <w:r w:rsidRPr="00DF30F5">
        <w:rPr>
          <w:sz w:val="22"/>
          <w:szCs w:val="22"/>
        </w:rPr>
        <w:t>.</w:t>
      </w:r>
      <w:r w:rsidR="00492AA0">
        <w:rPr>
          <w:sz w:val="22"/>
          <w:szCs w:val="22"/>
        </w:rPr>
        <w:t>01</w:t>
      </w:r>
      <w:r w:rsidR="00480EBB" w:rsidRPr="00DF30F5">
        <w:rPr>
          <w:sz w:val="22"/>
          <w:szCs w:val="22"/>
        </w:rPr>
        <w:t>.202</w:t>
      </w:r>
      <w:r w:rsidR="00770121" w:rsidRPr="00DF30F5">
        <w:rPr>
          <w:sz w:val="22"/>
          <w:szCs w:val="22"/>
        </w:rPr>
        <w:t>1</w:t>
      </w:r>
      <w:r w:rsidR="00146832" w:rsidRPr="00DF30F5">
        <w:rPr>
          <w:sz w:val="22"/>
          <w:szCs w:val="22"/>
        </w:rPr>
        <w:t>г.</w:t>
      </w:r>
    </w:p>
    <w:p w:rsidR="00146832" w:rsidRPr="00DF30F5" w:rsidRDefault="00D000ED" w:rsidP="00146832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DF30F5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DF30F5">
        <w:rPr>
          <w:sz w:val="22"/>
          <w:szCs w:val="22"/>
        </w:rPr>
        <w:t xml:space="preserve">с </w:t>
      </w:r>
      <w:r w:rsidR="00492AA0">
        <w:rPr>
          <w:sz w:val="22"/>
          <w:szCs w:val="22"/>
        </w:rPr>
        <w:t>11</w:t>
      </w:r>
      <w:r w:rsidR="00146832" w:rsidRPr="00DF30F5">
        <w:rPr>
          <w:sz w:val="22"/>
          <w:szCs w:val="22"/>
        </w:rPr>
        <w:t>.</w:t>
      </w:r>
      <w:r w:rsidR="00492AA0">
        <w:rPr>
          <w:sz w:val="22"/>
          <w:szCs w:val="22"/>
        </w:rPr>
        <w:t>01</w:t>
      </w:r>
      <w:r w:rsidR="00146832" w:rsidRPr="00DF30F5">
        <w:rPr>
          <w:sz w:val="22"/>
          <w:szCs w:val="22"/>
        </w:rPr>
        <w:t>.202</w:t>
      </w:r>
      <w:r w:rsidR="00770121" w:rsidRPr="00DF30F5">
        <w:rPr>
          <w:sz w:val="22"/>
          <w:szCs w:val="22"/>
        </w:rPr>
        <w:t>1</w:t>
      </w:r>
      <w:r w:rsidR="00146832" w:rsidRPr="00DF30F5">
        <w:rPr>
          <w:sz w:val="22"/>
          <w:szCs w:val="22"/>
        </w:rPr>
        <w:t xml:space="preserve">г. по </w:t>
      </w:r>
      <w:r w:rsidR="006E2AAF">
        <w:rPr>
          <w:sz w:val="22"/>
          <w:szCs w:val="22"/>
        </w:rPr>
        <w:t>18</w:t>
      </w:r>
      <w:r w:rsidR="00146832" w:rsidRPr="00DF30F5">
        <w:rPr>
          <w:sz w:val="22"/>
          <w:szCs w:val="22"/>
        </w:rPr>
        <w:t>.</w:t>
      </w:r>
      <w:r w:rsidR="00492AA0">
        <w:rPr>
          <w:sz w:val="22"/>
          <w:szCs w:val="22"/>
        </w:rPr>
        <w:t>01</w:t>
      </w:r>
      <w:r w:rsidR="00146832" w:rsidRPr="00DF30F5">
        <w:rPr>
          <w:sz w:val="22"/>
          <w:szCs w:val="22"/>
        </w:rPr>
        <w:t>.202</w:t>
      </w:r>
      <w:r w:rsidR="00770121" w:rsidRPr="00DF30F5">
        <w:rPr>
          <w:sz w:val="22"/>
          <w:szCs w:val="22"/>
        </w:rPr>
        <w:t>1</w:t>
      </w:r>
      <w:r w:rsidR="00146832" w:rsidRPr="00DF30F5">
        <w:rPr>
          <w:sz w:val="22"/>
          <w:szCs w:val="22"/>
        </w:rPr>
        <w:t>г.</w:t>
      </w:r>
    </w:p>
    <w:p w:rsidR="00D000ED" w:rsidRPr="00DF30F5" w:rsidRDefault="00D000ED" w:rsidP="00D000ED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DF30F5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DF30F5">
        <w:rPr>
          <w:sz w:val="22"/>
          <w:szCs w:val="22"/>
        </w:rPr>
        <w:t xml:space="preserve">в </w:t>
      </w:r>
      <w:r w:rsidR="008F13AA" w:rsidRPr="00DF30F5">
        <w:rPr>
          <w:i/>
          <w:sz w:val="22"/>
          <w:szCs w:val="22"/>
        </w:rPr>
        <w:t>Информационной карте</w:t>
      </w:r>
      <w:r w:rsidRPr="00DF30F5">
        <w:rPr>
          <w:i/>
          <w:sz w:val="22"/>
          <w:szCs w:val="22"/>
        </w:rPr>
        <w:t xml:space="preserve"> </w:t>
      </w:r>
      <w:r w:rsidR="008F13AA" w:rsidRPr="00DF30F5">
        <w:rPr>
          <w:i/>
          <w:sz w:val="22"/>
          <w:szCs w:val="22"/>
        </w:rPr>
        <w:t>конкурсной документации</w:t>
      </w:r>
      <w:r w:rsidRPr="00DF30F5">
        <w:rPr>
          <w:sz w:val="22"/>
          <w:szCs w:val="22"/>
        </w:rPr>
        <w:t xml:space="preserve"> в течение </w:t>
      </w:r>
      <w:r w:rsidR="008F13AA" w:rsidRPr="00DF30F5">
        <w:rPr>
          <w:sz w:val="22"/>
          <w:szCs w:val="22"/>
        </w:rPr>
        <w:t>трёх</w:t>
      </w:r>
      <w:r w:rsidRPr="00DF30F5">
        <w:rPr>
          <w:sz w:val="22"/>
          <w:szCs w:val="22"/>
        </w:rPr>
        <w:t xml:space="preserve"> рабочих дней </w:t>
      </w:r>
      <w:proofErr w:type="gramStart"/>
      <w:r w:rsidRPr="00DF30F5">
        <w:rPr>
          <w:sz w:val="22"/>
          <w:szCs w:val="22"/>
        </w:rPr>
        <w:t>с даты поступления</w:t>
      </w:r>
      <w:proofErr w:type="gramEnd"/>
      <w:r w:rsidRPr="00DF30F5">
        <w:rPr>
          <w:sz w:val="22"/>
          <w:szCs w:val="22"/>
        </w:rPr>
        <w:t xml:space="preserve"> запроса.</w:t>
      </w:r>
    </w:p>
    <w:p w:rsidR="00AC5E4B" w:rsidRPr="00DF30F5" w:rsidRDefault="00AC5E4B" w:rsidP="00DF6FE9">
      <w:pPr>
        <w:shd w:val="clear" w:color="auto" w:fill="FFFFFF"/>
        <w:tabs>
          <w:tab w:val="left" w:pos="6720"/>
        </w:tabs>
        <w:jc w:val="center"/>
        <w:rPr>
          <w:b/>
          <w:sz w:val="22"/>
          <w:szCs w:val="22"/>
        </w:rPr>
      </w:pPr>
      <w:r w:rsidRPr="00DF30F5">
        <w:rPr>
          <w:b/>
          <w:sz w:val="22"/>
          <w:szCs w:val="22"/>
        </w:rPr>
        <w:t>Информация о конкурсе в электронной форме, участниками  которого могут являться только субъекты малого и среднего предпринимательства:</w:t>
      </w:r>
    </w:p>
    <w:p w:rsidR="00AC5E4B" w:rsidRPr="00DF30F5" w:rsidRDefault="00AC5E4B" w:rsidP="00AC5E4B">
      <w:pPr>
        <w:shd w:val="clear" w:color="auto" w:fill="FFFFFF"/>
        <w:tabs>
          <w:tab w:val="left" w:pos="6720"/>
        </w:tabs>
        <w:ind w:firstLine="360"/>
        <w:jc w:val="both"/>
        <w:rPr>
          <w:b/>
          <w:sz w:val="22"/>
          <w:szCs w:val="22"/>
        </w:rPr>
      </w:pPr>
    </w:p>
    <w:p w:rsidR="008F13AA" w:rsidRPr="00DF30F5" w:rsidRDefault="00AC5E4B" w:rsidP="008F13AA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DF30F5">
        <w:rPr>
          <w:rFonts w:eastAsia="Times New Roman"/>
          <w:b/>
          <w:sz w:val="22"/>
          <w:szCs w:val="22"/>
        </w:rPr>
        <w:t>Порядок предоставления документации о проведении конкурса в электронной форме, участниками  которого могут являться только субъекты малого и среднего предпринимательства</w:t>
      </w:r>
      <w:r w:rsidRPr="00DF30F5">
        <w:rPr>
          <w:rFonts w:eastAsia="Times New Roman"/>
          <w:sz w:val="22"/>
          <w:szCs w:val="22"/>
        </w:rPr>
        <w:t>:</w:t>
      </w:r>
      <w:r w:rsidRPr="00DF30F5">
        <w:rPr>
          <w:rFonts w:eastAsia="Times New Roman"/>
          <w:spacing w:val="-2"/>
          <w:sz w:val="22"/>
          <w:szCs w:val="22"/>
        </w:rPr>
        <w:t xml:space="preserve"> </w:t>
      </w:r>
    </w:p>
    <w:p w:rsidR="00AC5E4B" w:rsidRPr="008F13AA" w:rsidRDefault="008F13AA" w:rsidP="00466AD6">
      <w:pPr>
        <w:shd w:val="clear" w:color="auto" w:fill="FFFFFF"/>
        <w:ind w:firstLine="708"/>
        <w:jc w:val="both"/>
        <w:rPr>
          <w:rFonts w:eastAsia="Times New Roman"/>
          <w:i/>
          <w:sz w:val="22"/>
          <w:szCs w:val="22"/>
        </w:rPr>
      </w:pPr>
      <w:r w:rsidRPr="00DF30F5">
        <w:rPr>
          <w:rFonts w:eastAsia="Times New Roman"/>
          <w:sz w:val="22"/>
          <w:szCs w:val="22"/>
          <w:lang w:eastAsia="ru-RU"/>
        </w:rPr>
        <w:lastRenderedPageBreak/>
        <w:t>Документация о закупке размещена в сети Интернет в единой информационной системе, предусмотренной         Федеральным законом от 18 июля 201</w:t>
      </w:r>
      <w:r w:rsidRPr="008F13AA">
        <w:rPr>
          <w:rFonts w:eastAsia="Times New Roman"/>
          <w:sz w:val="22"/>
          <w:szCs w:val="22"/>
          <w:lang w:eastAsia="ru-RU"/>
        </w:rPr>
        <w:t>1 года №</w:t>
      </w:r>
      <w:r w:rsidR="00770121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</w:t>
      </w:r>
      <w:r w:rsidR="00AC5E4B" w:rsidRPr="008F13AA">
        <w:rPr>
          <w:rFonts w:eastAsia="Times New Roman"/>
          <w:sz w:val="22"/>
          <w:szCs w:val="22"/>
          <w:lang w:eastAsia="ru-RU"/>
        </w:rPr>
        <w:t>.</w:t>
      </w:r>
    </w:p>
    <w:p w:rsidR="00466AD6" w:rsidRPr="00466AD6" w:rsidRDefault="00466AD6" w:rsidP="00466AD6">
      <w:pPr>
        <w:shd w:val="clear" w:color="auto" w:fill="FFFFFF"/>
        <w:ind w:firstLine="708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конкурсной документации</w:t>
      </w:r>
      <w:r>
        <w:rPr>
          <w:i/>
          <w:sz w:val="22"/>
          <w:szCs w:val="22"/>
        </w:rPr>
        <w:t>.</w:t>
      </w:r>
    </w:p>
    <w:p w:rsidR="001D3306" w:rsidRPr="008F13AA" w:rsidRDefault="00AC5E4B" w:rsidP="001D3306">
      <w:pPr>
        <w:shd w:val="clear" w:color="auto" w:fill="FFFFFF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="001D3306" w:rsidRPr="008F13AA">
        <w:rPr>
          <w:b/>
          <w:sz w:val="22"/>
          <w:szCs w:val="22"/>
        </w:rPr>
        <w:t xml:space="preserve">конкурса в электронной форме, участниками  которого могут являться только субъекты малого и среднего предпринимательства: </w:t>
      </w:r>
    </w:p>
    <w:p w:rsidR="00AC5E4B" w:rsidRPr="008F13AA" w:rsidRDefault="00AC5E4B" w:rsidP="001D3306">
      <w:pPr>
        <w:shd w:val="clear" w:color="auto" w:fill="FFFFFF"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Заказчик вправе отказаться от проведения </w:t>
      </w:r>
      <w:r w:rsidR="001D3306" w:rsidRPr="008F13AA">
        <w:rPr>
          <w:sz w:val="22"/>
          <w:szCs w:val="22"/>
        </w:rPr>
        <w:t>конкурса</w:t>
      </w:r>
      <w:r w:rsidRPr="008F13AA">
        <w:rPr>
          <w:sz w:val="22"/>
          <w:szCs w:val="22"/>
        </w:rPr>
        <w:t xml:space="preserve"> в электронной форме  не позднее, чем за один рабочий день до даты окончания срока подачи заявок на участие в </w:t>
      </w:r>
      <w:r w:rsidR="001D3306" w:rsidRPr="008F13AA">
        <w:rPr>
          <w:sz w:val="22"/>
          <w:szCs w:val="22"/>
        </w:rPr>
        <w:t>конкурсе</w:t>
      </w:r>
      <w:r w:rsidRPr="008F13AA">
        <w:rPr>
          <w:sz w:val="22"/>
          <w:szCs w:val="22"/>
        </w:rPr>
        <w:t xml:space="preserve"> в электронной форме. Извещение об отказе от проведения </w:t>
      </w:r>
      <w:r w:rsidR="001D3306" w:rsidRPr="008F13AA">
        <w:rPr>
          <w:sz w:val="22"/>
          <w:szCs w:val="22"/>
        </w:rPr>
        <w:t>конкурса</w:t>
      </w:r>
      <w:r w:rsidRPr="008F13AA">
        <w:rPr>
          <w:sz w:val="22"/>
          <w:szCs w:val="22"/>
        </w:rPr>
        <w:t xml:space="preserve"> в электронной форме, в день принятия решения об отказе от проведения </w:t>
      </w:r>
      <w:r w:rsidR="001D3306" w:rsidRPr="008F13AA">
        <w:rPr>
          <w:sz w:val="22"/>
          <w:szCs w:val="22"/>
        </w:rPr>
        <w:t>конкурса</w:t>
      </w:r>
      <w:r w:rsidRPr="008F13AA">
        <w:rPr>
          <w:sz w:val="22"/>
          <w:szCs w:val="22"/>
        </w:rPr>
        <w:t xml:space="preserve"> в электронной форме размещается в ЕИС, на УТП и на Сайте Заказчика.</w:t>
      </w:r>
    </w:p>
    <w:p w:rsidR="00AC5E4B" w:rsidRPr="008F13AA" w:rsidRDefault="00AC5E4B" w:rsidP="00AC5E4B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r w:rsidRPr="008F13AA">
        <w:rPr>
          <w:sz w:val="22"/>
          <w:szCs w:val="22"/>
        </w:rPr>
        <w:t xml:space="preserve">Порядок получения зарегистрированными УТП Претендентами на участие в </w:t>
      </w:r>
      <w:r w:rsidR="001D3306" w:rsidRPr="008F13AA">
        <w:rPr>
          <w:sz w:val="22"/>
          <w:szCs w:val="22"/>
        </w:rPr>
        <w:t>конкурсе</w:t>
      </w:r>
      <w:r w:rsidRPr="008F13AA">
        <w:rPr>
          <w:sz w:val="22"/>
          <w:szCs w:val="22"/>
        </w:rPr>
        <w:t xml:space="preserve"> в электронной форме, подавшими Заявки на участие в </w:t>
      </w:r>
      <w:r w:rsidR="001D3306" w:rsidRPr="008F13AA">
        <w:rPr>
          <w:sz w:val="22"/>
          <w:szCs w:val="22"/>
        </w:rPr>
        <w:t>конкурсе</w:t>
      </w:r>
      <w:r w:rsidRPr="008F13AA">
        <w:rPr>
          <w:sz w:val="22"/>
          <w:szCs w:val="22"/>
        </w:rPr>
        <w:t xml:space="preserve"> в форме электронных документов через УТП, соответствующих уведомлений определяется регламентом работы данной УТП.</w:t>
      </w:r>
    </w:p>
    <w:p w:rsidR="001D3306" w:rsidRPr="008F13AA" w:rsidRDefault="001D3306" w:rsidP="001D330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>Размер обеспечения исполнения договора</w:t>
      </w:r>
      <w:r w:rsidRPr="008F13AA">
        <w:rPr>
          <w:sz w:val="22"/>
          <w:szCs w:val="22"/>
        </w:rPr>
        <w:t>, срок и порядок его предоставления</w:t>
      </w:r>
    </w:p>
    <w:p w:rsidR="00770121" w:rsidRDefault="001D3306" w:rsidP="00770121">
      <w:pPr>
        <w:widowControl/>
        <w:autoSpaceDE/>
        <w:autoSpaceDN/>
        <w:adjustRightInd/>
        <w:ind w:firstLine="567"/>
        <w:jc w:val="both"/>
        <w:rPr>
          <w:sz w:val="22"/>
        </w:rPr>
      </w:pPr>
      <w:r w:rsidRPr="00466AD6">
        <w:rPr>
          <w:sz w:val="22"/>
          <w:szCs w:val="22"/>
        </w:rPr>
        <w:t xml:space="preserve">Размер обеспечения договора составляет </w:t>
      </w:r>
      <w:r w:rsidR="00770121">
        <w:rPr>
          <w:sz w:val="22"/>
          <w:szCs w:val="22"/>
        </w:rPr>
        <w:t xml:space="preserve">5 </w:t>
      </w:r>
      <w:r w:rsidRPr="00466AD6">
        <w:rPr>
          <w:sz w:val="22"/>
          <w:szCs w:val="22"/>
        </w:rPr>
        <w:t xml:space="preserve">% от начальной цены договора: </w:t>
      </w:r>
      <w:r w:rsidR="00770121">
        <w:rPr>
          <w:sz w:val="22"/>
        </w:rPr>
        <w:t>631 977</w:t>
      </w:r>
      <w:r w:rsidR="00770121" w:rsidRPr="00C05BDD">
        <w:rPr>
          <w:sz w:val="22"/>
        </w:rPr>
        <w:t xml:space="preserve"> (</w:t>
      </w:r>
      <w:r w:rsidR="00770121">
        <w:rPr>
          <w:sz w:val="22"/>
        </w:rPr>
        <w:t>шестьсот тридцать одна тысяча девятьсот семьдесят семь) рублей 5</w:t>
      </w:r>
      <w:r w:rsidR="00770121" w:rsidRPr="00C05BDD">
        <w:rPr>
          <w:sz w:val="22"/>
        </w:rPr>
        <w:t>5 копеек</w:t>
      </w:r>
      <w:r w:rsidR="00770121" w:rsidRPr="00742BF6">
        <w:rPr>
          <w:sz w:val="22"/>
        </w:rPr>
        <w:t xml:space="preserve">. </w:t>
      </w:r>
    </w:p>
    <w:p w:rsidR="001D3306" w:rsidRPr="008F13AA" w:rsidRDefault="001D3306" w:rsidP="00770121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Обеспечение исполнения договора предоставляется Заказчику одновременно с передачей подписанного договора Участником закупки, с которым подписывается договор в течение срока, указанного </w:t>
      </w:r>
      <w:r w:rsidRPr="00FB7789">
        <w:rPr>
          <w:sz w:val="22"/>
          <w:szCs w:val="22"/>
        </w:rPr>
        <w:t>в п. 1</w:t>
      </w:r>
      <w:r w:rsidR="00FB7789" w:rsidRPr="00FB7789">
        <w:rPr>
          <w:sz w:val="22"/>
          <w:szCs w:val="22"/>
        </w:rPr>
        <w:t>7</w:t>
      </w:r>
      <w:r w:rsidRPr="00FB7789">
        <w:rPr>
          <w:sz w:val="22"/>
          <w:szCs w:val="22"/>
        </w:rPr>
        <w:t xml:space="preserve"> Информационной карты.</w:t>
      </w:r>
    </w:p>
    <w:p w:rsidR="001D3306" w:rsidRPr="008F13AA" w:rsidRDefault="001D3306" w:rsidP="001D3306">
      <w:pPr>
        <w:widowControl/>
        <w:autoSpaceDE/>
        <w:autoSpaceDN/>
        <w:adjustRightInd/>
        <w:ind w:firstLine="393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качестве обеспечения исполнения договора используются либо денежные средства, либо банковская гарантия, при этом выбор способа обеспечения исполнения договора осуществляется Участником закупки, с которым заключается договор.</w:t>
      </w:r>
    </w:p>
    <w:p w:rsidR="00AC5E4B" w:rsidRPr="008F13AA" w:rsidRDefault="00AC5E4B" w:rsidP="00AC5E4B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="00FB7789">
        <w:rPr>
          <w:rFonts w:eastAsia="Times New Roman"/>
          <w:b/>
          <w:color w:val="000000"/>
          <w:spacing w:val="5"/>
          <w:sz w:val="22"/>
          <w:szCs w:val="22"/>
        </w:rPr>
        <w:t>конкурса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="00FB7789" w:rsidRPr="008F13AA">
        <w:rPr>
          <w:b/>
          <w:sz w:val="22"/>
          <w:szCs w:val="22"/>
        </w:rPr>
        <w:t xml:space="preserve">в электронной форме, участниками  которого могут </w:t>
      </w:r>
      <w:proofErr w:type="gramStart"/>
      <w:r w:rsidR="00FB7789" w:rsidRPr="008F13AA">
        <w:rPr>
          <w:b/>
          <w:sz w:val="22"/>
          <w:szCs w:val="22"/>
        </w:rPr>
        <w:t>являться только субъекты малого и среднего предпринимательства</w:t>
      </w:r>
      <w:r w:rsidR="00FB7789"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>опубликовано</w:t>
      </w:r>
      <w:proofErr w:type="gramEnd"/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на сайт</w:t>
      </w:r>
      <w:r w:rsidR="00FB7789"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:rsidR="00AC5E4B" w:rsidRPr="008F13AA" w:rsidRDefault="005F2802" w:rsidP="001D3306">
      <w:pPr>
        <w:shd w:val="clear" w:color="auto" w:fill="FFFFFF"/>
        <w:tabs>
          <w:tab w:val="left" w:pos="3240"/>
        </w:tabs>
        <w:jc w:val="both"/>
        <w:rPr>
          <w:rFonts w:eastAsia="Times New Roman"/>
          <w:spacing w:val="5"/>
          <w:sz w:val="22"/>
          <w:szCs w:val="22"/>
        </w:rPr>
      </w:pPr>
      <w:hyperlink r:id="rId8" w:history="1"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D3306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9" w:history="1"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D3306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AC5E4B" w:rsidRPr="008F13AA">
        <w:rPr>
          <w:rFonts w:eastAsia="Times New Roman"/>
          <w:spacing w:val="5"/>
          <w:sz w:val="22"/>
          <w:szCs w:val="22"/>
        </w:rPr>
        <w:t xml:space="preserve">; 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AC5E4B" w:rsidRPr="008F13AA">
        <w:rPr>
          <w:rFonts w:eastAsia="Times New Roman"/>
          <w:spacing w:val="5"/>
          <w:sz w:val="22"/>
          <w:szCs w:val="22"/>
        </w:rPr>
        <w:t>://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AC5E4B" w:rsidRPr="008F13AA">
        <w:rPr>
          <w:rFonts w:eastAsia="Times New Roman"/>
          <w:spacing w:val="5"/>
          <w:sz w:val="22"/>
          <w:szCs w:val="22"/>
        </w:rPr>
        <w:t>.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AC5E4B" w:rsidRPr="008F13AA">
        <w:rPr>
          <w:rFonts w:eastAsia="Times New Roman"/>
          <w:spacing w:val="5"/>
          <w:sz w:val="22"/>
          <w:szCs w:val="22"/>
        </w:rPr>
        <w:t>.</w:t>
      </w:r>
      <w:r w:rsidR="00AC5E4B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D3306" w:rsidRPr="008F13AA">
        <w:rPr>
          <w:rFonts w:eastAsia="Times New Roman"/>
          <w:spacing w:val="5"/>
          <w:sz w:val="22"/>
          <w:szCs w:val="22"/>
        </w:rPr>
        <w:t xml:space="preserve"> </w:t>
      </w:r>
    </w:p>
    <w:p w:rsidR="00405A40" w:rsidRPr="008F13AA" w:rsidRDefault="00405A40" w:rsidP="00B0201B">
      <w:pPr>
        <w:rPr>
          <w:sz w:val="22"/>
          <w:szCs w:val="22"/>
        </w:rPr>
      </w:pPr>
    </w:p>
    <w:sectPr w:rsidR="00405A40" w:rsidRPr="008F13AA" w:rsidSect="00EC4B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D39DC"/>
    <w:rsid w:val="00104084"/>
    <w:rsid w:val="00106A03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47E4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92AA0"/>
    <w:rsid w:val="004A62E9"/>
    <w:rsid w:val="004D262A"/>
    <w:rsid w:val="004F0463"/>
    <w:rsid w:val="004F113B"/>
    <w:rsid w:val="004F4A8F"/>
    <w:rsid w:val="00511980"/>
    <w:rsid w:val="00530F8E"/>
    <w:rsid w:val="005354CD"/>
    <w:rsid w:val="00552752"/>
    <w:rsid w:val="00575BBA"/>
    <w:rsid w:val="0057620F"/>
    <w:rsid w:val="00586383"/>
    <w:rsid w:val="00587AF3"/>
    <w:rsid w:val="00590047"/>
    <w:rsid w:val="00593279"/>
    <w:rsid w:val="005D47FE"/>
    <w:rsid w:val="005F012F"/>
    <w:rsid w:val="005F2802"/>
    <w:rsid w:val="005F52B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E2AAF"/>
    <w:rsid w:val="006F687D"/>
    <w:rsid w:val="00701ABE"/>
    <w:rsid w:val="00716A7C"/>
    <w:rsid w:val="00730FA6"/>
    <w:rsid w:val="00732C53"/>
    <w:rsid w:val="007377D0"/>
    <w:rsid w:val="00744A27"/>
    <w:rsid w:val="0075018C"/>
    <w:rsid w:val="00761CB1"/>
    <w:rsid w:val="00770121"/>
    <w:rsid w:val="00770519"/>
    <w:rsid w:val="00772BA9"/>
    <w:rsid w:val="007739C4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93B00"/>
    <w:rsid w:val="009A7F1B"/>
    <w:rsid w:val="009B251B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F5065"/>
    <w:rsid w:val="00AF7455"/>
    <w:rsid w:val="00B0201B"/>
    <w:rsid w:val="00B03CCD"/>
    <w:rsid w:val="00B1116A"/>
    <w:rsid w:val="00B1754B"/>
    <w:rsid w:val="00B302A1"/>
    <w:rsid w:val="00B306BA"/>
    <w:rsid w:val="00B32CCA"/>
    <w:rsid w:val="00B41FDC"/>
    <w:rsid w:val="00B53CCF"/>
    <w:rsid w:val="00B574DE"/>
    <w:rsid w:val="00B74496"/>
    <w:rsid w:val="00B85DF3"/>
    <w:rsid w:val="00B85FC4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30F5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3@apchukot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apchukot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6381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6</cp:revision>
  <cp:lastPrinted>2021-01-10T22:55:00Z</cp:lastPrinted>
  <dcterms:created xsi:type="dcterms:W3CDTF">2020-12-01T03:17:00Z</dcterms:created>
  <dcterms:modified xsi:type="dcterms:W3CDTF">2021-01-10T23:34:00Z</dcterms:modified>
</cp:coreProperties>
</file>